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8933" w14:textId="77777777" w:rsidR="007F4F07" w:rsidRPr="007F4F07" w:rsidRDefault="007F4F07" w:rsidP="007F4F07">
      <w:pPr>
        <w:autoSpaceDE w:val="0"/>
        <w:autoSpaceDN w:val="0"/>
        <w:adjustRightInd w:val="0"/>
        <w:ind w:right="340"/>
        <w:rPr>
          <w:b/>
          <w:color w:val="000000"/>
          <w:lang w:val="uk-UA"/>
        </w:rPr>
      </w:pPr>
      <w:r w:rsidRPr="007F4F07">
        <w:rPr>
          <w:b/>
          <w:color w:val="000000"/>
          <w:lang w:val="uk-UA"/>
        </w:rPr>
        <w:t xml:space="preserve"> </w:t>
      </w:r>
    </w:p>
    <w:tbl>
      <w:tblPr>
        <w:tblpPr w:leftFromText="180" w:rightFromText="180" w:vertAnchor="text" w:horzAnchor="page" w:tblpX="1185" w:tblpY="-6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2206"/>
        <w:gridCol w:w="1323"/>
        <w:gridCol w:w="1700"/>
        <w:gridCol w:w="2406"/>
        <w:gridCol w:w="1564"/>
      </w:tblGrid>
      <w:tr w:rsidR="00927FF0" w:rsidRPr="00F86215" w14:paraId="78051A9B" w14:textId="77777777" w:rsidTr="00A05D2C">
        <w:trPr>
          <w:trHeight w:val="136"/>
        </w:trPr>
        <w:tc>
          <w:tcPr>
            <w:tcW w:w="9568" w:type="dxa"/>
            <w:gridSpan w:val="6"/>
          </w:tcPr>
          <w:p w14:paraId="3CF75859" w14:textId="77777777" w:rsidR="00927FF0" w:rsidRPr="00C559EF" w:rsidRDefault="00927FF0" w:rsidP="00A05D2C">
            <w:pPr>
              <w:jc w:val="center"/>
              <w:rPr>
                <w:b/>
                <w:lang w:val="uk-UA"/>
              </w:rPr>
            </w:pPr>
            <w:r>
              <w:rPr>
                <w:b/>
                <w:lang w:val="uk-UA"/>
              </w:rPr>
              <w:t>БЮДЖЕТ ПРОЕКТУ</w:t>
            </w:r>
          </w:p>
        </w:tc>
      </w:tr>
      <w:tr w:rsidR="00927FF0" w:rsidRPr="00C559EF" w14:paraId="28B3E45C" w14:textId="77777777" w:rsidTr="00927FF0">
        <w:trPr>
          <w:trHeight w:val="134"/>
        </w:trPr>
        <w:tc>
          <w:tcPr>
            <w:tcW w:w="369" w:type="dxa"/>
          </w:tcPr>
          <w:p w14:paraId="76DAA910" w14:textId="77777777" w:rsidR="00927FF0" w:rsidRPr="00C559EF" w:rsidRDefault="00927FF0" w:rsidP="00A05D2C">
            <w:pPr>
              <w:rPr>
                <w:lang w:val="uk-UA"/>
              </w:rPr>
            </w:pPr>
            <w:r w:rsidRPr="00C559EF">
              <w:rPr>
                <w:lang w:val="uk-UA"/>
              </w:rPr>
              <w:t>№</w:t>
            </w:r>
          </w:p>
        </w:tc>
        <w:tc>
          <w:tcPr>
            <w:tcW w:w="2206" w:type="dxa"/>
          </w:tcPr>
          <w:p w14:paraId="3D94B549" w14:textId="77777777" w:rsidR="00927FF0" w:rsidRPr="00C559EF" w:rsidRDefault="00927FF0" w:rsidP="00A05D2C">
            <w:pPr>
              <w:rPr>
                <w:b/>
                <w:i/>
                <w:lang w:val="uk-UA"/>
              </w:rPr>
            </w:pPr>
            <w:r w:rsidRPr="00C559EF">
              <w:rPr>
                <w:b/>
                <w:i/>
                <w:lang w:val="uk-UA"/>
              </w:rPr>
              <w:t>Найменування товару, матеріалу, послуги</w:t>
            </w:r>
          </w:p>
        </w:tc>
        <w:tc>
          <w:tcPr>
            <w:tcW w:w="1323" w:type="dxa"/>
          </w:tcPr>
          <w:p w14:paraId="0CFB8FB5" w14:textId="77777777" w:rsidR="00927FF0" w:rsidRPr="00C559EF" w:rsidRDefault="00927FF0" w:rsidP="00A05D2C">
            <w:pPr>
              <w:rPr>
                <w:b/>
                <w:i/>
                <w:lang w:val="uk-UA"/>
              </w:rPr>
            </w:pPr>
            <w:r w:rsidRPr="00C559EF">
              <w:rPr>
                <w:b/>
                <w:i/>
                <w:lang w:val="uk-UA"/>
              </w:rPr>
              <w:t>Кількість</w:t>
            </w:r>
          </w:p>
        </w:tc>
        <w:tc>
          <w:tcPr>
            <w:tcW w:w="1700" w:type="dxa"/>
          </w:tcPr>
          <w:p w14:paraId="29C4D298" w14:textId="77777777" w:rsidR="00927FF0" w:rsidRPr="00C559EF" w:rsidRDefault="00927FF0" w:rsidP="00A05D2C">
            <w:pPr>
              <w:rPr>
                <w:b/>
                <w:i/>
                <w:lang w:val="uk-UA"/>
              </w:rPr>
            </w:pPr>
            <w:r w:rsidRPr="00C559EF">
              <w:rPr>
                <w:b/>
                <w:i/>
                <w:lang w:val="uk-UA"/>
              </w:rPr>
              <w:t>Ціна за одиницю, грн.</w:t>
            </w:r>
          </w:p>
        </w:tc>
        <w:tc>
          <w:tcPr>
            <w:tcW w:w="2406" w:type="dxa"/>
          </w:tcPr>
          <w:p w14:paraId="7ECFE1C3" w14:textId="77777777" w:rsidR="00927FF0" w:rsidRPr="00C559EF" w:rsidRDefault="00927FF0" w:rsidP="00A05D2C">
            <w:pPr>
              <w:rPr>
                <w:b/>
                <w:i/>
                <w:lang w:val="uk-UA"/>
              </w:rPr>
            </w:pPr>
            <w:r w:rsidRPr="00C559EF">
              <w:rPr>
                <w:b/>
                <w:i/>
                <w:lang w:val="uk-UA"/>
              </w:rPr>
              <w:t>Загальна вартість грн.</w:t>
            </w:r>
          </w:p>
        </w:tc>
        <w:tc>
          <w:tcPr>
            <w:tcW w:w="1564" w:type="dxa"/>
          </w:tcPr>
          <w:p w14:paraId="08150029" w14:textId="77777777" w:rsidR="00927FF0" w:rsidRPr="00C559EF" w:rsidRDefault="00927FF0" w:rsidP="00A05D2C">
            <w:pPr>
              <w:rPr>
                <w:b/>
                <w:i/>
                <w:lang w:val="uk-UA"/>
              </w:rPr>
            </w:pPr>
            <w:r>
              <w:rPr>
                <w:b/>
                <w:i/>
                <w:lang w:val="uk-UA"/>
              </w:rPr>
              <w:t xml:space="preserve">     Примітки</w:t>
            </w:r>
          </w:p>
        </w:tc>
      </w:tr>
      <w:tr w:rsidR="00927FF0" w:rsidRPr="00C559EF" w14:paraId="6F0B9BA7" w14:textId="77777777" w:rsidTr="00927FF0">
        <w:trPr>
          <w:trHeight w:val="134"/>
        </w:trPr>
        <w:tc>
          <w:tcPr>
            <w:tcW w:w="369" w:type="dxa"/>
          </w:tcPr>
          <w:p w14:paraId="184C717F" w14:textId="77777777" w:rsidR="00927FF0" w:rsidRPr="00C559EF" w:rsidRDefault="00927FF0" w:rsidP="00A05D2C">
            <w:pPr>
              <w:rPr>
                <w:lang w:val="uk-UA"/>
              </w:rPr>
            </w:pPr>
            <w:r w:rsidRPr="00C559EF">
              <w:rPr>
                <w:lang w:val="uk-UA"/>
              </w:rPr>
              <w:t>1.</w:t>
            </w:r>
          </w:p>
        </w:tc>
        <w:tc>
          <w:tcPr>
            <w:tcW w:w="2206" w:type="dxa"/>
          </w:tcPr>
          <w:p w14:paraId="47AAC0F8" w14:textId="258CC467" w:rsidR="00927FF0" w:rsidRPr="00C559EF" w:rsidRDefault="00927FF0" w:rsidP="00A05D2C">
            <w:pPr>
              <w:rPr>
                <w:lang w:val="uk-UA"/>
              </w:rPr>
            </w:pPr>
            <w:r>
              <w:rPr>
                <w:lang w:val="uk-UA"/>
              </w:rPr>
              <w:t>Роботи: копання ям для стояків і стовпів вручну, засипка вручну ям укладання щебеневих основ та інше.</w:t>
            </w:r>
          </w:p>
        </w:tc>
        <w:tc>
          <w:tcPr>
            <w:tcW w:w="1323" w:type="dxa"/>
          </w:tcPr>
          <w:p w14:paraId="7CB9CDE5" w14:textId="77777777" w:rsidR="00927FF0" w:rsidRPr="00C559EF" w:rsidRDefault="00927FF0" w:rsidP="00A05D2C">
            <w:pPr>
              <w:rPr>
                <w:lang w:val="uk-UA"/>
              </w:rPr>
            </w:pPr>
            <w:r>
              <w:rPr>
                <w:lang w:val="uk-UA"/>
              </w:rPr>
              <w:t xml:space="preserve">   6</w:t>
            </w:r>
          </w:p>
        </w:tc>
        <w:tc>
          <w:tcPr>
            <w:tcW w:w="1700" w:type="dxa"/>
          </w:tcPr>
          <w:p w14:paraId="7F1CC84B" w14:textId="4DB0368C" w:rsidR="00927FF0" w:rsidRPr="00C559EF" w:rsidRDefault="00927FF0" w:rsidP="00A05D2C">
            <w:pPr>
              <w:rPr>
                <w:lang w:val="uk-UA"/>
              </w:rPr>
            </w:pPr>
            <w:r>
              <w:rPr>
                <w:lang w:val="uk-UA"/>
              </w:rPr>
              <w:t>0,00</w:t>
            </w:r>
          </w:p>
        </w:tc>
        <w:tc>
          <w:tcPr>
            <w:tcW w:w="2406" w:type="dxa"/>
          </w:tcPr>
          <w:p w14:paraId="0E3CDA10" w14:textId="053035CE" w:rsidR="00927FF0" w:rsidRPr="00C559EF" w:rsidRDefault="00927FF0" w:rsidP="00A05D2C">
            <w:pPr>
              <w:rPr>
                <w:lang w:val="uk-UA"/>
              </w:rPr>
            </w:pPr>
            <w:r>
              <w:rPr>
                <w:lang w:val="uk-UA"/>
              </w:rPr>
              <w:t>0</w:t>
            </w:r>
            <w:r w:rsidRPr="00C559EF">
              <w:rPr>
                <w:lang w:val="uk-UA"/>
              </w:rPr>
              <w:t>,00</w:t>
            </w:r>
          </w:p>
        </w:tc>
        <w:tc>
          <w:tcPr>
            <w:tcW w:w="1564" w:type="dxa"/>
          </w:tcPr>
          <w:p w14:paraId="4F86522E" w14:textId="77777777" w:rsidR="00927FF0" w:rsidRPr="00C559EF" w:rsidRDefault="00927FF0" w:rsidP="00A05D2C">
            <w:pPr>
              <w:rPr>
                <w:lang w:val="uk-UA"/>
              </w:rPr>
            </w:pPr>
            <w:r>
              <w:rPr>
                <w:lang w:val="uk-UA"/>
              </w:rPr>
              <w:t>Робота буде виконана працівниками благоустрою в межах робочого часу</w:t>
            </w:r>
          </w:p>
        </w:tc>
      </w:tr>
      <w:tr w:rsidR="00927FF0" w:rsidRPr="00C559EF" w14:paraId="5BCFD029" w14:textId="77777777" w:rsidTr="00927FF0">
        <w:trPr>
          <w:trHeight w:val="134"/>
        </w:trPr>
        <w:tc>
          <w:tcPr>
            <w:tcW w:w="369" w:type="dxa"/>
          </w:tcPr>
          <w:p w14:paraId="2B5F59EB" w14:textId="77777777" w:rsidR="00927FF0" w:rsidRPr="00C559EF" w:rsidRDefault="00927FF0" w:rsidP="00A05D2C">
            <w:pPr>
              <w:rPr>
                <w:lang w:val="uk-UA"/>
              </w:rPr>
            </w:pPr>
            <w:r w:rsidRPr="00C559EF">
              <w:rPr>
                <w:lang w:val="uk-UA"/>
              </w:rPr>
              <w:t>2.</w:t>
            </w:r>
          </w:p>
        </w:tc>
        <w:tc>
          <w:tcPr>
            <w:tcW w:w="2206" w:type="dxa"/>
          </w:tcPr>
          <w:p w14:paraId="040956C7" w14:textId="77777777" w:rsidR="00927FF0" w:rsidRPr="00C559EF" w:rsidRDefault="00927FF0" w:rsidP="00A05D2C">
            <w:pPr>
              <w:rPr>
                <w:lang w:val="uk-UA"/>
              </w:rPr>
            </w:pPr>
            <w:r w:rsidRPr="00C559EF">
              <w:rPr>
                <w:lang w:val="uk-UA"/>
              </w:rPr>
              <w:t xml:space="preserve">Роботи з монтажу </w:t>
            </w:r>
            <w:r>
              <w:rPr>
                <w:lang w:val="uk-UA"/>
              </w:rPr>
              <w:t>світильників підключення</w:t>
            </w:r>
          </w:p>
        </w:tc>
        <w:tc>
          <w:tcPr>
            <w:tcW w:w="1323" w:type="dxa"/>
          </w:tcPr>
          <w:p w14:paraId="7552D1ED" w14:textId="77777777" w:rsidR="00927FF0" w:rsidRPr="00C559EF" w:rsidRDefault="00927FF0" w:rsidP="00A05D2C">
            <w:pPr>
              <w:rPr>
                <w:lang w:val="uk-UA"/>
              </w:rPr>
            </w:pPr>
            <w:r w:rsidRPr="00C559EF">
              <w:rPr>
                <w:lang w:val="uk-UA"/>
              </w:rPr>
              <w:t xml:space="preserve">   </w:t>
            </w:r>
            <w:r>
              <w:rPr>
                <w:lang w:val="uk-UA"/>
              </w:rPr>
              <w:t>6</w:t>
            </w:r>
          </w:p>
        </w:tc>
        <w:tc>
          <w:tcPr>
            <w:tcW w:w="1700" w:type="dxa"/>
          </w:tcPr>
          <w:p w14:paraId="054C75CD" w14:textId="77777777" w:rsidR="00927FF0" w:rsidRPr="00C559EF" w:rsidRDefault="00927FF0" w:rsidP="00A05D2C">
            <w:pPr>
              <w:rPr>
                <w:lang w:val="uk-UA"/>
              </w:rPr>
            </w:pPr>
            <w:r>
              <w:rPr>
                <w:lang w:val="uk-UA"/>
              </w:rPr>
              <w:t>1</w:t>
            </w:r>
            <w:r w:rsidRPr="00C559EF">
              <w:rPr>
                <w:lang w:val="uk-UA"/>
              </w:rPr>
              <w:t> 000,00</w:t>
            </w:r>
          </w:p>
        </w:tc>
        <w:tc>
          <w:tcPr>
            <w:tcW w:w="2406" w:type="dxa"/>
          </w:tcPr>
          <w:p w14:paraId="614FE0F5" w14:textId="2936BB7D" w:rsidR="00927FF0" w:rsidRPr="00C559EF" w:rsidRDefault="00927FF0" w:rsidP="00A05D2C">
            <w:pPr>
              <w:rPr>
                <w:lang w:val="uk-UA"/>
              </w:rPr>
            </w:pPr>
            <w:r w:rsidRPr="00C559EF">
              <w:rPr>
                <w:lang w:val="uk-UA"/>
              </w:rPr>
              <w:t xml:space="preserve"> </w:t>
            </w:r>
            <w:r w:rsidR="002A0AFB">
              <w:rPr>
                <w:lang w:val="en-US"/>
              </w:rPr>
              <w:t>6</w:t>
            </w:r>
            <w:r w:rsidRPr="00C559EF">
              <w:rPr>
                <w:lang w:val="uk-UA"/>
              </w:rPr>
              <w:t> 000,00</w:t>
            </w:r>
          </w:p>
        </w:tc>
        <w:tc>
          <w:tcPr>
            <w:tcW w:w="1564" w:type="dxa"/>
          </w:tcPr>
          <w:p w14:paraId="50760CA4" w14:textId="77777777" w:rsidR="00927FF0" w:rsidRPr="00C559EF" w:rsidRDefault="00927FF0" w:rsidP="00A05D2C">
            <w:pPr>
              <w:rPr>
                <w:lang w:val="uk-UA"/>
              </w:rPr>
            </w:pPr>
          </w:p>
        </w:tc>
      </w:tr>
      <w:tr w:rsidR="00927FF0" w:rsidRPr="00C559EF" w14:paraId="43C4E37C" w14:textId="77777777" w:rsidTr="00927FF0">
        <w:trPr>
          <w:trHeight w:val="134"/>
        </w:trPr>
        <w:tc>
          <w:tcPr>
            <w:tcW w:w="369" w:type="dxa"/>
          </w:tcPr>
          <w:p w14:paraId="4E7193E7" w14:textId="77777777" w:rsidR="00927FF0" w:rsidRPr="00C559EF" w:rsidRDefault="00927FF0" w:rsidP="00A05D2C">
            <w:pPr>
              <w:rPr>
                <w:lang w:val="uk-UA"/>
              </w:rPr>
            </w:pPr>
            <w:r w:rsidRPr="00C559EF">
              <w:rPr>
                <w:lang w:val="uk-UA"/>
              </w:rPr>
              <w:t>3.</w:t>
            </w:r>
          </w:p>
        </w:tc>
        <w:tc>
          <w:tcPr>
            <w:tcW w:w="2206" w:type="dxa"/>
          </w:tcPr>
          <w:p w14:paraId="7643EB0B" w14:textId="77777777" w:rsidR="00927FF0" w:rsidRPr="00C559EF" w:rsidRDefault="00927FF0" w:rsidP="00A05D2C">
            <w:pPr>
              <w:rPr>
                <w:lang w:val="uk-UA"/>
              </w:rPr>
            </w:pPr>
            <w:r>
              <w:rPr>
                <w:lang w:val="uk-UA"/>
              </w:rPr>
              <w:t xml:space="preserve">Стовпи </w:t>
            </w:r>
          </w:p>
        </w:tc>
        <w:tc>
          <w:tcPr>
            <w:tcW w:w="1323" w:type="dxa"/>
          </w:tcPr>
          <w:p w14:paraId="269CF4F1" w14:textId="77777777" w:rsidR="00927FF0" w:rsidRPr="00C559EF" w:rsidRDefault="00927FF0" w:rsidP="00A05D2C">
            <w:pPr>
              <w:rPr>
                <w:lang w:val="uk-UA"/>
              </w:rPr>
            </w:pPr>
            <w:r w:rsidRPr="00C559EF">
              <w:rPr>
                <w:lang w:val="uk-UA"/>
              </w:rPr>
              <w:t xml:space="preserve">    </w:t>
            </w:r>
            <w:r>
              <w:rPr>
                <w:lang w:val="uk-UA"/>
              </w:rPr>
              <w:t>6</w:t>
            </w:r>
          </w:p>
        </w:tc>
        <w:tc>
          <w:tcPr>
            <w:tcW w:w="1700" w:type="dxa"/>
          </w:tcPr>
          <w:p w14:paraId="6E6D8369" w14:textId="77777777" w:rsidR="00927FF0" w:rsidRPr="00C559EF" w:rsidRDefault="00927FF0" w:rsidP="00A05D2C">
            <w:pPr>
              <w:rPr>
                <w:lang w:val="uk-UA"/>
              </w:rPr>
            </w:pPr>
            <w:r>
              <w:rPr>
                <w:lang w:val="uk-UA"/>
              </w:rPr>
              <w:t>6</w:t>
            </w:r>
            <w:r w:rsidRPr="00C559EF">
              <w:rPr>
                <w:lang w:val="uk-UA"/>
              </w:rPr>
              <w:t> 000,00</w:t>
            </w:r>
          </w:p>
        </w:tc>
        <w:tc>
          <w:tcPr>
            <w:tcW w:w="2406" w:type="dxa"/>
          </w:tcPr>
          <w:p w14:paraId="7A574662" w14:textId="77777777" w:rsidR="00927FF0" w:rsidRPr="00C559EF" w:rsidRDefault="00927FF0" w:rsidP="00A05D2C">
            <w:pPr>
              <w:rPr>
                <w:lang w:val="uk-UA"/>
              </w:rPr>
            </w:pPr>
            <w:r>
              <w:rPr>
                <w:lang w:val="uk-UA"/>
              </w:rPr>
              <w:t>36</w:t>
            </w:r>
            <w:r w:rsidRPr="00C559EF">
              <w:rPr>
                <w:lang w:val="uk-UA"/>
              </w:rPr>
              <w:t>00</w:t>
            </w:r>
            <w:r>
              <w:rPr>
                <w:lang w:val="uk-UA"/>
              </w:rPr>
              <w:t>0</w:t>
            </w:r>
            <w:r w:rsidRPr="00C559EF">
              <w:rPr>
                <w:lang w:val="uk-UA"/>
              </w:rPr>
              <w:t>,00</w:t>
            </w:r>
          </w:p>
        </w:tc>
        <w:tc>
          <w:tcPr>
            <w:tcW w:w="1564" w:type="dxa"/>
          </w:tcPr>
          <w:p w14:paraId="01340588" w14:textId="77777777" w:rsidR="00927FF0" w:rsidRPr="00C559EF" w:rsidRDefault="00927FF0" w:rsidP="00A05D2C">
            <w:pPr>
              <w:rPr>
                <w:lang w:val="uk-UA"/>
              </w:rPr>
            </w:pPr>
          </w:p>
        </w:tc>
      </w:tr>
      <w:tr w:rsidR="00927FF0" w:rsidRPr="00C559EF" w14:paraId="3F71D4D4" w14:textId="77777777" w:rsidTr="00927FF0">
        <w:trPr>
          <w:trHeight w:val="134"/>
        </w:trPr>
        <w:tc>
          <w:tcPr>
            <w:tcW w:w="369" w:type="dxa"/>
          </w:tcPr>
          <w:p w14:paraId="7357E4E9" w14:textId="77777777" w:rsidR="00927FF0" w:rsidRPr="00C559EF" w:rsidRDefault="00927FF0" w:rsidP="00A05D2C">
            <w:pPr>
              <w:rPr>
                <w:lang w:val="uk-UA"/>
              </w:rPr>
            </w:pPr>
            <w:r w:rsidRPr="00C559EF">
              <w:rPr>
                <w:lang w:val="uk-UA"/>
              </w:rPr>
              <w:t>4.</w:t>
            </w:r>
          </w:p>
        </w:tc>
        <w:tc>
          <w:tcPr>
            <w:tcW w:w="2206" w:type="dxa"/>
          </w:tcPr>
          <w:p w14:paraId="0DF5B449" w14:textId="77777777" w:rsidR="00927FF0" w:rsidRPr="00C559EF" w:rsidRDefault="00927FF0" w:rsidP="00A05D2C">
            <w:pPr>
              <w:rPr>
                <w:lang w:val="uk-UA"/>
              </w:rPr>
            </w:pPr>
            <w:r w:rsidRPr="00C559EF">
              <w:rPr>
                <w:lang w:val="uk-UA"/>
              </w:rPr>
              <w:t>Транспортні послуги</w:t>
            </w:r>
          </w:p>
        </w:tc>
        <w:tc>
          <w:tcPr>
            <w:tcW w:w="1323" w:type="dxa"/>
          </w:tcPr>
          <w:p w14:paraId="26120EE4" w14:textId="77777777" w:rsidR="00927FF0" w:rsidRPr="00C559EF" w:rsidRDefault="00927FF0" w:rsidP="00A05D2C">
            <w:pPr>
              <w:rPr>
                <w:lang w:val="uk-UA"/>
              </w:rPr>
            </w:pPr>
            <w:r w:rsidRPr="00C559EF">
              <w:rPr>
                <w:lang w:val="uk-UA"/>
              </w:rPr>
              <w:t xml:space="preserve">    1</w:t>
            </w:r>
          </w:p>
        </w:tc>
        <w:tc>
          <w:tcPr>
            <w:tcW w:w="1700" w:type="dxa"/>
          </w:tcPr>
          <w:p w14:paraId="1DD2076A" w14:textId="0CD7DA54" w:rsidR="00927FF0" w:rsidRPr="00C559EF" w:rsidRDefault="00927FF0" w:rsidP="00A05D2C">
            <w:pPr>
              <w:rPr>
                <w:lang w:val="uk-UA"/>
              </w:rPr>
            </w:pPr>
            <w:r w:rsidRPr="00C559EF">
              <w:rPr>
                <w:lang w:val="uk-UA"/>
              </w:rPr>
              <w:t>0,00</w:t>
            </w:r>
          </w:p>
        </w:tc>
        <w:tc>
          <w:tcPr>
            <w:tcW w:w="2406" w:type="dxa"/>
          </w:tcPr>
          <w:p w14:paraId="1D732508" w14:textId="081E40AC" w:rsidR="00927FF0" w:rsidRPr="00C559EF" w:rsidRDefault="00927FF0" w:rsidP="00A05D2C">
            <w:pPr>
              <w:rPr>
                <w:lang w:val="uk-UA"/>
              </w:rPr>
            </w:pPr>
            <w:r w:rsidRPr="00C559EF">
              <w:rPr>
                <w:lang w:val="uk-UA"/>
              </w:rPr>
              <w:t>0,00</w:t>
            </w:r>
          </w:p>
        </w:tc>
        <w:tc>
          <w:tcPr>
            <w:tcW w:w="1564" w:type="dxa"/>
          </w:tcPr>
          <w:p w14:paraId="65606E3C" w14:textId="77777777" w:rsidR="00927FF0" w:rsidRPr="00C559EF" w:rsidRDefault="00927FF0" w:rsidP="00A05D2C">
            <w:pPr>
              <w:rPr>
                <w:lang w:val="uk-UA"/>
              </w:rPr>
            </w:pPr>
            <w:r>
              <w:rPr>
                <w:lang w:val="uk-UA"/>
              </w:rPr>
              <w:t>Транспортні послуги здійснять партнери проекту</w:t>
            </w:r>
          </w:p>
        </w:tc>
      </w:tr>
      <w:tr w:rsidR="00927FF0" w:rsidRPr="00C559EF" w14:paraId="3F1C3FDB" w14:textId="77777777" w:rsidTr="00927FF0">
        <w:trPr>
          <w:trHeight w:val="134"/>
        </w:trPr>
        <w:tc>
          <w:tcPr>
            <w:tcW w:w="369" w:type="dxa"/>
          </w:tcPr>
          <w:p w14:paraId="0CFEAB7A" w14:textId="77777777" w:rsidR="00927FF0" w:rsidRPr="00C559EF" w:rsidRDefault="00927FF0" w:rsidP="00A05D2C">
            <w:pPr>
              <w:rPr>
                <w:lang w:val="uk-UA"/>
              </w:rPr>
            </w:pPr>
            <w:r>
              <w:rPr>
                <w:lang w:val="uk-UA"/>
              </w:rPr>
              <w:t>5.</w:t>
            </w:r>
          </w:p>
        </w:tc>
        <w:tc>
          <w:tcPr>
            <w:tcW w:w="2206" w:type="dxa"/>
          </w:tcPr>
          <w:p w14:paraId="21050E5C" w14:textId="77777777" w:rsidR="00927FF0" w:rsidRPr="00C559EF" w:rsidRDefault="00927FF0" w:rsidP="00A05D2C">
            <w:pPr>
              <w:rPr>
                <w:lang w:val="uk-UA"/>
              </w:rPr>
            </w:pPr>
            <w:r>
              <w:rPr>
                <w:lang w:val="uk-UA"/>
              </w:rPr>
              <w:t>Панелі ( Сонячні) з устаткуванням</w:t>
            </w:r>
          </w:p>
        </w:tc>
        <w:tc>
          <w:tcPr>
            <w:tcW w:w="1323" w:type="dxa"/>
          </w:tcPr>
          <w:p w14:paraId="5A04AB3F" w14:textId="77777777" w:rsidR="00927FF0" w:rsidRPr="00C559EF" w:rsidRDefault="00927FF0" w:rsidP="00A05D2C">
            <w:pPr>
              <w:rPr>
                <w:lang w:val="uk-UA"/>
              </w:rPr>
            </w:pPr>
            <w:r>
              <w:rPr>
                <w:lang w:val="uk-UA"/>
              </w:rPr>
              <w:t xml:space="preserve">    6</w:t>
            </w:r>
          </w:p>
        </w:tc>
        <w:tc>
          <w:tcPr>
            <w:tcW w:w="1700" w:type="dxa"/>
          </w:tcPr>
          <w:p w14:paraId="002A8933" w14:textId="77777777" w:rsidR="00927FF0" w:rsidRDefault="00927FF0" w:rsidP="00A05D2C">
            <w:pPr>
              <w:rPr>
                <w:lang w:val="uk-UA"/>
              </w:rPr>
            </w:pPr>
            <w:r>
              <w:rPr>
                <w:lang w:val="uk-UA"/>
              </w:rPr>
              <w:t>15000,00</w:t>
            </w:r>
          </w:p>
        </w:tc>
        <w:tc>
          <w:tcPr>
            <w:tcW w:w="2406" w:type="dxa"/>
          </w:tcPr>
          <w:p w14:paraId="7ADE1FEC" w14:textId="77777777" w:rsidR="00927FF0" w:rsidRDefault="00927FF0" w:rsidP="00A05D2C">
            <w:pPr>
              <w:rPr>
                <w:lang w:val="uk-UA"/>
              </w:rPr>
            </w:pPr>
            <w:r>
              <w:rPr>
                <w:lang w:val="uk-UA"/>
              </w:rPr>
              <w:t>80000,00</w:t>
            </w:r>
          </w:p>
        </w:tc>
        <w:tc>
          <w:tcPr>
            <w:tcW w:w="1564" w:type="dxa"/>
          </w:tcPr>
          <w:p w14:paraId="367B9BFE" w14:textId="77777777" w:rsidR="00927FF0" w:rsidRPr="00C559EF" w:rsidRDefault="00927FF0" w:rsidP="00A05D2C">
            <w:pPr>
              <w:rPr>
                <w:lang w:val="uk-UA"/>
              </w:rPr>
            </w:pPr>
          </w:p>
        </w:tc>
      </w:tr>
      <w:tr w:rsidR="00927FF0" w:rsidRPr="00C559EF" w14:paraId="53E39ADD" w14:textId="77777777" w:rsidTr="00927FF0">
        <w:trPr>
          <w:trHeight w:val="134"/>
        </w:trPr>
        <w:tc>
          <w:tcPr>
            <w:tcW w:w="369" w:type="dxa"/>
          </w:tcPr>
          <w:p w14:paraId="39CA9392" w14:textId="77777777" w:rsidR="00927FF0" w:rsidRPr="00C559EF" w:rsidRDefault="00927FF0" w:rsidP="00A05D2C">
            <w:pPr>
              <w:rPr>
                <w:lang w:val="uk-UA"/>
              </w:rPr>
            </w:pPr>
            <w:r>
              <w:rPr>
                <w:lang w:val="uk-UA"/>
              </w:rPr>
              <w:t>6</w:t>
            </w:r>
            <w:r w:rsidRPr="00C559EF">
              <w:rPr>
                <w:lang w:val="uk-UA"/>
              </w:rPr>
              <w:t>.</w:t>
            </w:r>
          </w:p>
        </w:tc>
        <w:tc>
          <w:tcPr>
            <w:tcW w:w="2206" w:type="dxa"/>
          </w:tcPr>
          <w:p w14:paraId="2B8C07CE" w14:textId="77777777" w:rsidR="00927FF0" w:rsidRPr="00C559EF" w:rsidRDefault="00927FF0" w:rsidP="00A05D2C">
            <w:pPr>
              <w:rPr>
                <w:lang w:val="uk-UA"/>
              </w:rPr>
            </w:pPr>
            <w:r>
              <w:rPr>
                <w:lang w:val="uk-UA"/>
              </w:rPr>
              <w:t xml:space="preserve">Кошторис </w:t>
            </w:r>
          </w:p>
        </w:tc>
        <w:tc>
          <w:tcPr>
            <w:tcW w:w="1323" w:type="dxa"/>
          </w:tcPr>
          <w:p w14:paraId="3614336B" w14:textId="77777777" w:rsidR="00927FF0" w:rsidRPr="00C559EF" w:rsidRDefault="00927FF0" w:rsidP="00A05D2C">
            <w:pPr>
              <w:rPr>
                <w:lang w:val="uk-UA"/>
              </w:rPr>
            </w:pPr>
            <w:r w:rsidRPr="00C559EF">
              <w:rPr>
                <w:lang w:val="uk-UA"/>
              </w:rPr>
              <w:t xml:space="preserve">    1</w:t>
            </w:r>
          </w:p>
        </w:tc>
        <w:tc>
          <w:tcPr>
            <w:tcW w:w="1700" w:type="dxa"/>
          </w:tcPr>
          <w:p w14:paraId="40055195" w14:textId="77777777" w:rsidR="00927FF0" w:rsidRPr="00C559EF" w:rsidRDefault="00927FF0" w:rsidP="00A05D2C">
            <w:pPr>
              <w:rPr>
                <w:lang w:val="uk-UA"/>
              </w:rPr>
            </w:pPr>
            <w:r>
              <w:rPr>
                <w:lang w:val="uk-UA"/>
              </w:rPr>
              <w:t>15000,00</w:t>
            </w:r>
          </w:p>
        </w:tc>
        <w:tc>
          <w:tcPr>
            <w:tcW w:w="2406" w:type="dxa"/>
          </w:tcPr>
          <w:p w14:paraId="2717A66F" w14:textId="77777777" w:rsidR="00927FF0" w:rsidRPr="00C559EF" w:rsidRDefault="00927FF0" w:rsidP="00A05D2C">
            <w:pPr>
              <w:rPr>
                <w:lang w:val="uk-UA"/>
              </w:rPr>
            </w:pPr>
            <w:r>
              <w:rPr>
                <w:lang w:val="uk-UA"/>
              </w:rPr>
              <w:t>15000,00</w:t>
            </w:r>
          </w:p>
        </w:tc>
        <w:tc>
          <w:tcPr>
            <w:tcW w:w="1564" w:type="dxa"/>
          </w:tcPr>
          <w:p w14:paraId="5158B9FA" w14:textId="77777777" w:rsidR="00927FF0" w:rsidRPr="00C559EF" w:rsidRDefault="00927FF0" w:rsidP="00A05D2C">
            <w:pPr>
              <w:rPr>
                <w:lang w:val="uk-UA"/>
              </w:rPr>
            </w:pPr>
          </w:p>
        </w:tc>
      </w:tr>
      <w:tr w:rsidR="00927FF0" w:rsidRPr="00C559EF" w14:paraId="2E3A484A" w14:textId="77777777" w:rsidTr="00927FF0">
        <w:trPr>
          <w:trHeight w:val="134"/>
        </w:trPr>
        <w:tc>
          <w:tcPr>
            <w:tcW w:w="369" w:type="dxa"/>
          </w:tcPr>
          <w:p w14:paraId="5DB8F177" w14:textId="77777777" w:rsidR="00927FF0" w:rsidRPr="00C559EF" w:rsidRDefault="00927FF0" w:rsidP="00A05D2C">
            <w:pPr>
              <w:rPr>
                <w:lang w:val="uk-UA"/>
              </w:rPr>
            </w:pPr>
            <w:r w:rsidRPr="00C559EF">
              <w:rPr>
                <w:lang w:val="uk-UA"/>
              </w:rPr>
              <w:t>6.</w:t>
            </w:r>
          </w:p>
        </w:tc>
        <w:tc>
          <w:tcPr>
            <w:tcW w:w="2206" w:type="dxa"/>
          </w:tcPr>
          <w:p w14:paraId="1B1452A0" w14:textId="77777777" w:rsidR="00927FF0" w:rsidRPr="00C559EF" w:rsidRDefault="00927FF0" w:rsidP="00A05D2C">
            <w:pPr>
              <w:rPr>
                <w:lang w:val="uk-UA"/>
              </w:rPr>
            </w:pPr>
            <w:r w:rsidRPr="00C559EF">
              <w:rPr>
                <w:lang w:val="uk-UA"/>
              </w:rPr>
              <w:t>ризики, інфляція</w:t>
            </w:r>
          </w:p>
        </w:tc>
        <w:tc>
          <w:tcPr>
            <w:tcW w:w="1323" w:type="dxa"/>
          </w:tcPr>
          <w:p w14:paraId="75B28948" w14:textId="77777777" w:rsidR="00927FF0" w:rsidRPr="00C559EF" w:rsidRDefault="00927FF0" w:rsidP="00A05D2C">
            <w:pPr>
              <w:rPr>
                <w:lang w:val="uk-UA"/>
              </w:rPr>
            </w:pPr>
            <w:r w:rsidRPr="00C559EF">
              <w:rPr>
                <w:lang w:val="uk-UA"/>
              </w:rPr>
              <w:t xml:space="preserve">    </w:t>
            </w:r>
            <w:r>
              <w:rPr>
                <w:lang w:val="uk-UA"/>
              </w:rPr>
              <w:t>1</w:t>
            </w:r>
          </w:p>
        </w:tc>
        <w:tc>
          <w:tcPr>
            <w:tcW w:w="1700" w:type="dxa"/>
          </w:tcPr>
          <w:p w14:paraId="5D498218" w14:textId="0061CE33" w:rsidR="00927FF0" w:rsidRPr="00C559EF" w:rsidRDefault="00927FF0" w:rsidP="00A05D2C">
            <w:pPr>
              <w:rPr>
                <w:lang w:val="uk-UA"/>
              </w:rPr>
            </w:pPr>
            <w:r w:rsidRPr="00C559EF">
              <w:rPr>
                <w:lang w:val="uk-UA"/>
              </w:rPr>
              <w:t>0,00</w:t>
            </w:r>
          </w:p>
        </w:tc>
        <w:tc>
          <w:tcPr>
            <w:tcW w:w="2406" w:type="dxa"/>
          </w:tcPr>
          <w:p w14:paraId="6810C522" w14:textId="7FB93CE3" w:rsidR="00927FF0" w:rsidRPr="00C559EF" w:rsidRDefault="002A0AFB" w:rsidP="00A05D2C">
            <w:pPr>
              <w:rPr>
                <w:lang w:val="uk-UA"/>
              </w:rPr>
            </w:pPr>
            <w:r>
              <w:rPr>
                <w:lang w:val="en-US"/>
              </w:rPr>
              <w:t>0</w:t>
            </w:r>
            <w:r w:rsidR="00927FF0" w:rsidRPr="00C559EF">
              <w:rPr>
                <w:lang w:val="uk-UA"/>
              </w:rPr>
              <w:t>,00</w:t>
            </w:r>
          </w:p>
        </w:tc>
        <w:tc>
          <w:tcPr>
            <w:tcW w:w="1564" w:type="dxa"/>
          </w:tcPr>
          <w:p w14:paraId="66679133" w14:textId="77777777" w:rsidR="00927FF0" w:rsidRPr="00C559EF" w:rsidRDefault="00927FF0" w:rsidP="00A05D2C">
            <w:pPr>
              <w:rPr>
                <w:lang w:val="uk-UA"/>
              </w:rPr>
            </w:pPr>
            <w:r>
              <w:rPr>
                <w:lang w:val="uk-UA"/>
              </w:rPr>
              <w:t>Кошти передбачати але розглянути можливість запобігання ризикам і таким чином зекономити кошти</w:t>
            </w:r>
          </w:p>
        </w:tc>
      </w:tr>
      <w:tr w:rsidR="00927FF0" w:rsidRPr="00C559EF" w14:paraId="02BA7A70" w14:textId="77777777" w:rsidTr="00927FF0">
        <w:trPr>
          <w:trHeight w:val="134"/>
        </w:trPr>
        <w:tc>
          <w:tcPr>
            <w:tcW w:w="369" w:type="dxa"/>
          </w:tcPr>
          <w:p w14:paraId="0CF414E7" w14:textId="77777777" w:rsidR="00927FF0" w:rsidRPr="00C559EF" w:rsidRDefault="00927FF0" w:rsidP="00A05D2C">
            <w:pPr>
              <w:rPr>
                <w:lang w:val="uk-UA"/>
              </w:rPr>
            </w:pPr>
          </w:p>
        </w:tc>
        <w:tc>
          <w:tcPr>
            <w:tcW w:w="2206" w:type="dxa"/>
          </w:tcPr>
          <w:p w14:paraId="0AD2A97A" w14:textId="77777777" w:rsidR="00927FF0" w:rsidRPr="00C559EF" w:rsidRDefault="00927FF0" w:rsidP="00A05D2C">
            <w:pPr>
              <w:rPr>
                <w:b/>
                <w:lang w:val="uk-UA"/>
              </w:rPr>
            </w:pPr>
            <w:r w:rsidRPr="00C559EF">
              <w:rPr>
                <w:b/>
                <w:lang w:val="uk-UA"/>
              </w:rPr>
              <w:t>Разом**</w:t>
            </w:r>
          </w:p>
        </w:tc>
        <w:tc>
          <w:tcPr>
            <w:tcW w:w="1323" w:type="dxa"/>
          </w:tcPr>
          <w:p w14:paraId="4EBC72B4" w14:textId="77777777" w:rsidR="00927FF0" w:rsidRPr="00C559EF" w:rsidRDefault="00927FF0" w:rsidP="00A05D2C">
            <w:pPr>
              <w:rPr>
                <w:lang w:val="uk-UA"/>
              </w:rPr>
            </w:pPr>
          </w:p>
        </w:tc>
        <w:tc>
          <w:tcPr>
            <w:tcW w:w="1700" w:type="dxa"/>
          </w:tcPr>
          <w:p w14:paraId="2E8944E0" w14:textId="77777777" w:rsidR="00927FF0" w:rsidRPr="00C559EF" w:rsidRDefault="00927FF0" w:rsidP="00A05D2C">
            <w:pPr>
              <w:rPr>
                <w:lang w:val="uk-UA"/>
              </w:rPr>
            </w:pPr>
          </w:p>
        </w:tc>
        <w:tc>
          <w:tcPr>
            <w:tcW w:w="2406" w:type="dxa"/>
          </w:tcPr>
          <w:p w14:paraId="632404EA" w14:textId="3B344C3D" w:rsidR="00927FF0" w:rsidRPr="00C559EF" w:rsidRDefault="00927FF0" w:rsidP="00A05D2C">
            <w:pPr>
              <w:rPr>
                <w:lang w:val="uk-UA"/>
              </w:rPr>
            </w:pPr>
            <w:r w:rsidRPr="00C559EF">
              <w:rPr>
                <w:lang w:val="uk-UA"/>
              </w:rPr>
              <w:t>1</w:t>
            </w:r>
            <w:r w:rsidR="002A0AFB">
              <w:rPr>
                <w:lang w:val="uk-UA"/>
              </w:rPr>
              <w:t>41</w:t>
            </w:r>
            <w:r w:rsidRPr="00C559EF">
              <w:rPr>
                <w:lang w:val="uk-UA"/>
              </w:rPr>
              <w:t> </w:t>
            </w:r>
            <w:r>
              <w:rPr>
                <w:lang w:val="uk-UA"/>
              </w:rPr>
              <w:t>0</w:t>
            </w:r>
            <w:r w:rsidRPr="00C559EF">
              <w:rPr>
                <w:lang w:val="uk-UA"/>
              </w:rPr>
              <w:t>00,00</w:t>
            </w:r>
          </w:p>
        </w:tc>
        <w:tc>
          <w:tcPr>
            <w:tcW w:w="1564" w:type="dxa"/>
          </w:tcPr>
          <w:p w14:paraId="77DD600B" w14:textId="77777777" w:rsidR="00927FF0" w:rsidRPr="00C559EF" w:rsidRDefault="00927FF0" w:rsidP="00A05D2C">
            <w:pPr>
              <w:rPr>
                <w:lang w:val="uk-UA"/>
              </w:rPr>
            </w:pPr>
          </w:p>
        </w:tc>
      </w:tr>
    </w:tbl>
    <w:p w14:paraId="25F6ADB4" w14:textId="77777777" w:rsidR="00114823" w:rsidRPr="007F4F07" w:rsidRDefault="00114823" w:rsidP="002A0AFB">
      <w:pPr>
        <w:pStyle w:val="rvps7"/>
        <w:shd w:val="clear" w:color="auto" w:fill="FFFFFF"/>
        <w:spacing w:before="0" w:beforeAutospacing="0" w:after="0" w:afterAutospacing="0"/>
        <w:jc w:val="both"/>
      </w:pPr>
    </w:p>
    <w:sectPr w:rsidR="00114823" w:rsidRPr="007F4F07" w:rsidSect="00F25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5"/>
      <w:numFmt w:val="bullet"/>
      <w:lvlText w:val="-"/>
      <w:lvlJc w:val="left"/>
      <w:pPr>
        <w:tabs>
          <w:tab w:val="num" w:pos="0"/>
        </w:tabs>
        <w:ind w:left="1287" w:hanging="360"/>
      </w:pPr>
      <w:rPr>
        <w:rFonts w:ascii="Times New Roman" w:hAnsi="Times New Roman"/>
      </w:rPr>
    </w:lvl>
  </w:abstractNum>
  <w:abstractNum w:abstractNumId="1" w15:restartNumberingAfterBreak="0">
    <w:nsid w:val="00000005"/>
    <w:multiLevelType w:val="singleLevel"/>
    <w:tmpl w:val="00000005"/>
    <w:name w:val="WW8Num5"/>
    <w:lvl w:ilvl="0">
      <w:start w:val="5"/>
      <w:numFmt w:val="bullet"/>
      <w:lvlText w:val="-"/>
      <w:lvlJc w:val="left"/>
      <w:pPr>
        <w:tabs>
          <w:tab w:val="num" w:pos="0"/>
        </w:tabs>
        <w:ind w:left="1724" w:hanging="360"/>
      </w:pPr>
      <w:rPr>
        <w:rFonts w:ascii="Times New Roman" w:hAnsi="Times New Roman"/>
      </w:rPr>
    </w:lvl>
  </w:abstractNum>
  <w:abstractNum w:abstractNumId="2"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10D1BE">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4BCA4">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9492FE">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28DA3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64ED30">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7070F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0E97B8">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55AD0A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64D6AC8"/>
    <w:multiLevelType w:val="hybridMultilevel"/>
    <w:tmpl w:val="174AB002"/>
    <w:lvl w:ilvl="0" w:tplc="00000005">
      <w:start w:val="5"/>
      <w:numFmt w:val="bullet"/>
      <w:lvlText w:val="-"/>
      <w:lvlJc w:val="left"/>
      <w:pPr>
        <w:ind w:left="720" w:hanging="360"/>
      </w:pPr>
      <w:rPr>
        <w:rFonts w:ascii="Times New Roman" w:hAnsi="Times New Roman"/>
      </w:rPr>
    </w:lvl>
    <w:lvl w:ilvl="1" w:tplc="00000005">
      <w:start w:val="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876704"/>
    <w:multiLevelType w:val="hybridMultilevel"/>
    <w:tmpl w:val="9B3609D2"/>
    <w:lvl w:ilvl="0" w:tplc="00000005">
      <w:start w:val="5"/>
      <w:numFmt w:val="bullet"/>
      <w:lvlText w:val="-"/>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DD423FE"/>
    <w:multiLevelType w:val="hybridMultilevel"/>
    <w:tmpl w:val="59243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74F15"/>
    <w:multiLevelType w:val="hybridMultilevel"/>
    <w:tmpl w:val="E59E5FB6"/>
    <w:lvl w:ilvl="0" w:tplc="8C646C66">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7E072AC"/>
    <w:multiLevelType w:val="multilevel"/>
    <w:tmpl w:val="119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8C9BFA">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EED880">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0296C8">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DC5432">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8ED1F6">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2862A2">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603044">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4612BA">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496C0542"/>
    <w:multiLevelType w:val="hybridMultilevel"/>
    <w:tmpl w:val="AD1C8D5C"/>
    <w:lvl w:ilvl="0" w:tplc="00000005">
      <w:start w:val="5"/>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763377A"/>
    <w:multiLevelType w:val="multilevel"/>
    <w:tmpl w:val="E83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31A24"/>
    <w:multiLevelType w:val="hybridMultilevel"/>
    <w:tmpl w:val="52DE774C"/>
    <w:lvl w:ilvl="0" w:tplc="1452DEC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647B1EDC"/>
    <w:multiLevelType w:val="hybridMultilevel"/>
    <w:tmpl w:val="6A48DB84"/>
    <w:lvl w:ilvl="0" w:tplc="D33656F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7056A3B"/>
    <w:multiLevelType w:val="multilevel"/>
    <w:tmpl w:val="3E92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42B9CC">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4EEA92">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6C6432">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1E1C2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E8A25C">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E223C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D22ACA">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9C610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8"/>
  </w:num>
  <w:num w:numId="5">
    <w:abstractNumId w:val="8"/>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6">
    <w:abstractNumId w:val="6"/>
  </w:num>
  <w:num w:numId="7">
    <w:abstractNumId w:val="1"/>
  </w:num>
  <w:num w:numId="8">
    <w:abstractNumId w:val="0"/>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3"/>
  </w:num>
  <w:num w:numId="17">
    <w:abstractNumId w:val="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07"/>
    <w:rsid w:val="00114823"/>
    <w:rsid w:val="002A0AFB"/>
    <w:rsid w:val="00363175"/>
    <w:rsid w:val="003B407D"/>
    <w:rsid w:val="003F55CF"/>
    <w:rsid w:val="004C7B2F"/>
    <w:rsid w:val="006B6A2B"/>
    <w:rsid w:val="007F4F07"/>
    <w:rsid w:val="0082726C"/>
    <w:rsid w:val="008E72E6"/>
    <w:rsid w:val="00927FF0"/>
    <w:rsid w:val="00947041"/>
    <w:rsid w:val="009F04B4"/>
    <w:rsid w:val="00A05D2C"/>
    <w:rsid w:val="00B8611C"/>
    <w:rsid w:val="00C0356F"/>
    <w:rsid w:val="00C64C2F"/>
    <w:rsid w:val="00CB0577"/>
    <w:rsid w:val="00F25A4E"/>
    <w:rsid w:val="00FA6624"/>
    <w:rsid w:val="00FC1B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DC5F"/>
  <w15:docId w15:val="{9DC4362D-4988-4701-B70A-EE79C57E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F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F4F07"/>
    <w:pPr>
      <w:keepNext/>
      <w:jc w:val="right"/>
      <w:outlineLvl w:val="1"/>
    </w:pPr>
    <w:rPr>
      <w:sz w:val="28"/>
      <w:szCs w:val="20"/>
      <w:lang w:val="uk-UA"/>
    </w:rPr>
  </w:style>
  <w:style w:type="paragraph" w:styleId="3">
    <w:name w:val="heading 3"/>
    <w:basedOn w:val="a"/>
    <w:next w:val="a"/>
    <w:link w:val="30"/>
    <w:qFormat/>
    <w:rsid w:val="007F4F07"/>
    <w:pPr>
      <w:keepNext/>
      <w:spacing w:before="240" w:after="60"/>
      <w:outlineLvl w:val="2"/>
    </w:pPr>
    <w:rPr>
      <w:rFonts w:ascii="Arial" w:hAnsi="Arial"/>
      <w:b/>
      <w:bCs/>
      <w:sz w:val="26"/>
      <w:szCs w:val="26"/>
      <w:lang w:val="uk-UA"/>
    </w:rPr>
  </w:style>
  <w:style w:type="paragraph" w:styleId="4">
    <w:name w:val="heading 4"/>
    <w:basedOn w:val="a"/>
    <w:next w:val="a"/>
    <w:link w:val="40"/>
    <w:qFormat/>
    <w:rsid w:val="007F4F07"/>
    <w:pPr>
      <w:keepNext/>
      <w:jc w:val="center"/>
      <w:outlineLvl w:val="3"/>
    </w:pPr>
    <w:rPr>
      <w:b/>
      <w:sz w:val="3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4F07"/>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7F4F07"/>
    <w:rPr>
      <w:rFonts w:ascii="Arial" w:eastAsia="Times New Roman" w:hAnsi="Arial" w:cs="Times New Roman"/>
      <w:b/>
      <w:bCs/>
      <w:sz w:val="26"/>
      <w:szCs w:val="26"/>
      <w:lang w:val="uk-UA" w:eastAsia="ru-RU"/>
    </w:rPr>
  </w:style>
  <w:style w:type="character" w:customStyle="1" w:styleId="40">
    <w:name w:val="Заголовок 4 Знак"/>
    <w:basedOn w:val="a0"/>
    <w:link w:val="4"/>
    <w:rsid w:val="007F4F07"/>
    <w:rPr>
      <w:rFonts w:ascii="Times New Roman" w:eastAsia="Times New Roman" w:hAnsi="Times New Roman" w:cs="Times New Roman"/>
      <w:b/>
      <w:sz w:val="38"/>
      <w:szCs w:val="20"/>
      <w:lang w:val="uk-UA" w:eastAsia="ru-RU"/>
    </w:rPr>
  </w:style>
  <w:style w:type="paragraph" w:styleId="a3">
    <w:name w:val="Balloon Text"/>
    <w:basedOn w:val="a"/>
    <w:link w:val="a4"/>
    <w:uiPriority w:val="99"/>
    <w:rsid w:val="007F4F07"/>
    <w:rPr>
      <w:rFonts w:ascii="Tahoma" w:hAnsi="Tahoma" w:cs="Tahoma"/>
      <w:sz w:val="16"/>
      <w:szCs w:val="16"/>
    </w:rPr>
  </w:style>
  <w:style w:type="character" w:customStyle="1" w:styleId="a4">
    <w:name w:val="Текст выноски Знак"/>
    <w:basedOn w:val="a0"/>
    <w:link w:val="a3"/>
    <w:uiPriority w:val="99"/>
    <w:rsid w:val="007F4F07"/>
    <w:rPr>
      <w:rFonts w:ascii="Tahoma" w:eastAsia="Times New Roman" w:hAnsi="Tahoma" w:cs="Tahoma"/>
      <w:sz w:val="16"/>
      <w:szCs w:val="16"/>
      <w:lang w:eastAsia="ru-RU"/>
    </w:rPr>
  </w:style>
  <w:style w:type="character" w:styleId="a5">
    <w:name w:val="Hyperlink"/>
    <w:rsid w:val="007F4F07"/>
    <w:rPr>
      <w:color w:val="0000FF"/>
      <w:u w:val="single"/>
    </w:rPr>
  </w:style>
  <w:style w:type="table" w:styleId="a6">
    <w:name w:val="Table Grid"/>
    <w:basedOn w:val="a1"/>
    <w:rsid w:val="007F4F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7F4F07"/>
    <w:pPr>
      <w:suppressAutoHyphens/>
      <w:ind w:left="180" w:hanging="180"/>
      <w:jc w:val="both"/>
    </w:pPr>
    <w:rPr>
      <w:sz w:val="28"/>
      <w:lang w:val="uk-UA" w:eastAsia="ar-SA"/>
    </w:rPr>
  </w:style>
  <w:style w:type="character" w:customStyle="1" w:styleId="a8">
    <w:name w:val="Основной текст с отступом Знак"/>
    <w:basedOn w:val="a0"/>
    <w:link w:val="a7"/>
    <w:rsid w:val="007F4F07"/>
    <w:rPr>
      <w:rFonts w:ascii="Times New Roman" w:eastAsia="Times New Roman" w:hAnsi="Times New Roman" w:cs="Times New Roman"/>
      <w:sz w:val="28"/>
      <w:szCs w:val="24"/>
      <w:lang w:val="uk-UA" w:eastAsia="ar-SA"/>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rsid w:val="007F4F07"/>
    <w:pPr>
      <w:tabs>
        <w:tab w:val="center" w:pos="4677"/>
        <w:tab w:val="right" w:pos="9355"/>
      </w:tabs>
    </w:p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2,Верхний колонтитул Знак Знак Знак Знак Знак Знак Знак Знак Знак Знак Знак Знак Знак Знак Знак Знак Знак Знак2, Знак Знак1"/>
    <w:basedOn w:val="a0"/>
    <w:link w:val="a9"/>
    <w:rsid w:val="007F4F07"/>
    <w:rPr>
      <w:rFonts w:ascii="Times New Roman" w:eastAsia="Times New Roman" w:hAnsi="Times New Roman" w:cs="Times New Roman"/>
      <w:sz w:val="24"/>
      <w:szCs w:val="24"/>
      <w:lang w:eastAsia="ru-RU"/>
    </w:rPr>
  </w:style>
  <w:style w:type="paragraph" w:styleId="ab">
    <w:name w:val="footer"/>
    <w:basedOn w:val="a"/>
    <w:link w:val="ac"/>
    <w:rsid w:val="007F4F07"/>
    <w:pPr>
      <w:tabs>
        <w:tab w:val="center" w:pos="4677"/>
        <w:tab w:val="right" w:pos="9355"/>
      </w:tabs>
    </w:pPr>
  </w:style>
  <w:style w:type="character" w:customStyle="1" w:styleId="ac">
    <w:name w:val="Нижний колонтитул Знак"/>
    <w:basedOn w:val="a0"/>
    <w:link w:val="ab"/>
    <w:rsid w:val="007F4F07"/>
    <w:rPr>
      <w:rFonts w:ascii="Times New Roman" w:eastAsia="Times New Roman" w:hAnsi="Times New Roman" w:cs="Times New Roman"/>
      <w:sz w:val="24"/>
      <w:szCs w:val="24"/>
      <w:lang w:eastAsia="ru-RU"/>
    </w:rPr>
  </w:style>
  <w:style w:type="paragraph" w:customStyle="1" w:styleId="StyleZakonu">
    <w:name w:val="StyleZakonu"/>
    <w:basedOn w:val="a"/>
    <w:rsid w:val="007F4F07"/>
    <w:pPr>
      <w:spacing w:after="60" w:line="220" w:lineRule="exact"/>
      <w:ind w:firstLine="284"/>
      <w:jc w:val="both"/>
    </w:pPr>
    <w:rPr>
      <w:sz w:val="20"/>
      <w:szCs w:val="20"/>
      <w:lang w:val="uk-UA"/>
    </w:rPr>
  </w:style>
  <w:style w:type="paragraph" w:styleId="ad">
    <w:name w:val="Body Text"/>
    <w:basedOn w:val="a"/>
    <w:link w:val="ae"/>
    <w:rsid w:val="007F4F07"/>
    <w:pPr>
      <w:jc w:val="both"/>
    </w:pPr>
    <w:rPr>
      <w:sz w:val="28"/>
      <w:szCs w:val="20"/>
    </w:rPr>
  </w:style>
  <w:style w:type="character" w:customStyle="1" w:styleId="ae">
    <w:name w:val="Основной текст Знак"/>
    <w:basedOn w:val="a0"/>
    <w:link w:val="ad"/>
    <w:rsid w:val="007F4F07"/>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7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val="uk-UA"/>
    </w:rPr>
  </w:style>
  <w:style w:type="character" w:customStyle="1" w:styleId="HTML0">
    <w:name w:val="Стандартный HTML Знак"/>
    <w:basedOn w:val="a0"/>
    <w:link w:val="HTML"/>
    <w:uiPriority w:val="99"/>
    <w:rsid w:val="007F4F07"/>
    <w:rPr>
      <w:rFonts w:ascii="Courier New" w:eastAsia="Times New Roman" w:hAnsi="Courier New" w:cs="Times New Roman"/>
      <w:noProof/>
      <w:sz w:val="20"/>
      <w:szCs w:val="20"/>
      <w:lang w:val="uk-UA" w:eastAsia="ru-RU"/>
    </w:rPr>
  </w:style>
  <w:style w:type="paragraph" w:styleId="af">
    <w:name w:val="List Paragraph"/>
    <w:basedOn w:val="a"/>
    <w:qFormat/>
    <w:rsid w:val="007F4F07"/>
    <w:pPr>
      <w:ind w:left="720"/>
      <w:contextualSpacing/>
    </w:pPr>
    <w:rPr>
      <w:rFonts w:ascii="Calibri" w:eastAsia="Calibri" w:hAnsi="Calibri"/>
      <w:noProof/>
      <w:lang w:val="uk-UA" w:eastAsia="en-US"/>
    </w:rPr>
  </w:style>
  <w:style w:type="paragraph" w:customStyle="1" w:styleId="1">
    <w:name w:val="Абзац списка1"/>
    <w:basedOn w:val="a"/>
    <w:rsid w:val="007F4F07"/>
    <w:pPr>
      <w:ind w:left="720"/>
      <w:contextualSpacing/>
    </w:pPr>
    <w:rPr>
      <w:rFonts w:ascii="Calibri" w:hAnsi="Calibri"/>
      <w:noProof/>
      <w:lang w:val="uk-UA" w:eastAsia="en-US"/>
    </w:rPr>
  </w:style>
  <w:style w:type="paragraph" w:customStyle="1" w:styleId="Default">
    <w:name w:val="Default"/>
    <w:rsid w:val="007F4F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7F4F07"/>
  </w:style>
  <w:style w:type="character" w:customStyle="1" w:styleId="spelle">
    <w:name w:val="spelle"/>
    <w:rsid w:val="007F4F07"/>
  </w:style>
  <w:style w:type="character" w:customStyle="1" w:styleId="st">
    <w:name w:val="st"/>
    <w:rsid w:val="007F4F07"/>
  </w:style>
  <w:style w:type="character" w:styleId="af0">
    <w:name w:val="Emphasis"/>
    <w:qFormat/>
    <w:rsid w:val="007F4F07"/>
    <w:rPr>
      <w:i/>
      <w:iCs/>
    </w:rPr>
  </w:style>
  <w:style w:type="paragraph" w:customStyle="1" w:styleId="rvps2">
    <w:name w:val="rvps2"/>
    <w:basedOn w:val="a"/>
    <w:rsid w:val="007F4F07"/>
    <w:pPr>
      <w:spacing w:before="100" w:beforeAutospacing="1" w:after="100" w:afterAutospacing="1"/>
    </w:pPr>
    <w:rPr>
      <w:lang w:val="uk-UA"/>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rsid w:val="007F4F07"/>
    <w:rPr>
      <w:rFonts w:ascii="Times New Roman" w:eastAsia="Times New Roman" w:hAnsi="Times New Roman"/>
      <w:sz w:val="24"/>
      <w:lang w:val="pl-PL" w:eastAsia="pl-PL"/>
    </w:rPr>
  </w:style>
  <w:style w:type="paragraph" w:customStyle="1" w:styleId="Normalny1">
    <w:name w:val="Normalny1"/>
    <w:rsid w:val="007F4F07"/>
    <w:pPr>
      <w:spacing w:after="0" w:line="276" w:lineRule="auto"/>
    </w:pPr>
    <w:rPr>
      <w:rFonts w:ascii="Arial" w:eastAsia="Times New Roman" w:hAnsi="Arial" w:cs="Arial"/>
      <w:color w:val="000000"/>
      <w:lang w:val="pl-PL" w:eastAsia="pl-PL"/>
    </w:rPr>
  </w:style>
  <w:style w:type="character" w:styleId="af1">
    <w:name w:val="page number"/>
    <w:rsid w:val="007F4F07"/>
  </w:style>
  <w:style w:type="character" w:customStyle="1" w:styleId="af2">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7F4F07"/>
    <w:rPr>
      <w:lang w:val="ru-RU" w:eastAsia="ru-RU" w:bidi="ar-SA"/>
    </w:rPr>
  </w:style>
  <w:style w:type="paragraph" w:customStyle="1" w:styleId="af3">
    <w:name w:val="Знак Знак Знак Знак Знак Знак Знак Знак Знак Знак Знак Знак Знак Знак Знак Знак Знак Знак Знак"/>
    <w:basedOn w:val="a"/>
    <w:rsid w:val="007F4F07"/>
    <w:rPr>
      <w:rFonts w:ascii="Verdana" w:hAnsi="Verdana" w:cs="Verdana"/>
      <w:sz w:val="20"/>
      <w:szCs w:val="20"/>
      <w:lang w:val="en-US" w:eastAsia="en-US"/>
    </w:rPr>
  </w:style>
  <w:style w:type="character" w:customStyle="1" w:styleId="af4">
    <w:name w:val="Название Знак"/>
    <w:rsid w:val="007F4F07"/>
    <w:rPr>
      <w:rFonts w:ascii="Times New Roman" w:eastAsia="Times New Roman" w:hAnsi="Times New Roman"/>
      <w:sz w:val="28"/>
      <w:szCs w:val="24"/>
    </w:rPr>
  </w:style>
  <w:style w:type="paragraph" w:customStyle="1" w:styleId="ListParagraph1">
    <w:name w:val="List Paragraph1"/>
    <w:basedOn w:val="a"/>
    <w:uiPriority w:val="99"/>
    <w:rsid w:val="007F4F07"/>
    <w:pPr>
      <w:spacing w:after="200" w:line="276" w:lineRule="auto"/>
      <w:ind w:left="720"/>
      <w:contextualSpacing/>
    </w:pPr>
    <w:rPr>
      <w:rFonts w:ascii="Calibri" w:hAnsi="Calibri"/>
      <w:sz w:val="22"/>
      <w:szCs w:val="22"/>
      <w:lang w:eastAsia="en-US"/>
    </w:rPr>
  </w:style>
  <w:style w:type="paragraph" w:customStyle="1" w:styleId="TableStyle1">
    <w:name w:val="Table Style 1"/>
    <w:rsid w:val="007F4F0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7F4F0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styleId="af5">
    <w:name w:val="Title"/>
    <w:basedOn w:val="a"/>
    <w:next w:val="a"/>
    <w:link w:val="11"/>
    <w:uiPriority w:val="10"/>
    <w:qFormat/>
    <w:rsid w:val="007F4F07"/>
    <w:pPr>
      <w:contextualSpacing/>
    </w:pPr>
    <w:rPr>
      <w:rFonts w:ascii="Calibri Light" w:hAnsi="Calibri Light"/>
      <w:spacing w:val="-10"/>
      <w:kern w:val="28"/>
      <w:sz w:val="56"/>
      <w:szCs w:val="56"/>
      <w:lang w:val="uk-UA"/>
    </w:rPr>
  </w:style>
  <w:style w:type="character" w:customStyle="1" w:styleId="11">
    <w:name w:val="Название Знак1"/>
    <w:basedOn w:val="a0"/>
    <w:link w:val="af5"/>
    <w:uiPriority w:val="10"/>
    <w:rsid w:val="007F4F07"/>
    <w:rPr>
      <w:rFonts w:ascii="Calibri Light" w:eastAsia="Times New Roman" w:hAnsi="Calibri Light" w:cs="Times New Roman"/>
      <w:spacing w:val="-10"/>
      <w:kern w:val="28"/>
      <w:sz w:val="56"/>
      <w:szCs w:val="56"/>
      <w:lang w:val="uk-UA" w:eastAsia="ru-RU"/>
    </w:rPr>
  </w:style>
  <w:style w:type="character" w:styleId="af6">
    <w:name w:val="FollowedHyperlink"/>
    <w:uiPriority w:val="99"/>
    <w:unhideWhenUsed/>
    <w:rsid w:val="007F4F07"/>
    <w:rPr>
      <w:color w:val="954F72"/>
      <w:u w:val="single"/>
    </w:rPr>
  </w:style>
  <w:style w:type="character" w:customStyle="1" w:styleId="apple-tab-span">
    <w:name w:val="apple-tab-span"/>
    <w:rsid w:val="007F4F07"/>
  </w:style>
  <w:style w:type="paragraph" w:styleId="af7">
    <w:name w:val="Normal (Web)"/>
    <w:basedOn w:val="a"/>
    <w:uiPriority w:val="99"/>
    <w:rsid w:val="007F4F07"/>
  </w:style>
  <w:style w:type="paragraph" w:customStyle="1" w:styleId="newsp">
    <w:name w:val="news_p"/>
    <w:basedOn w:val="a"/>
    <w:rsid w:val="007F4F07"/>
    <w:pPr>
      <w:spacing w:before="100" w:beforeAutospacing="1" w:after="100" w:afterAutospacing="1"/>
    </w:pPr>
  </w:style>
  <w:style w:type="character" w:customStyle="1" w:styleId="grame">
    <w:name w:val="grame"/>
    <w:basedOn w:val="a0"/>
    <w:rsid w:val="007F4F07"/>
  </w:style>
  <w:style w:type="paragraph" w:styleId="21">
    <w:name w:val="Body Text Indent 2"/>
    <w:basedOn w:val="a"/>
    <w:link w:val="22"/>
    <w:rsid w:val="007F4F07"/>
    <w:pPr>
      <w:spacing w:after="120" w:line="480" w:lineRule="auto"/>
      <w:ind w:left="283"/>
    </w:pPr>
  </w:style>
  <w:style w:type="character" w:customStyle="1" w:styleId="22">
    <w:name w:val="Основной текст с отступом 2 Знак"/>
    <w:basedOn w:val="a0"/>
    <w:link w:val="21"/>
    <w:rsid w:val="007F4F07"/>
    <w:rPr>
      <w:rFonts w:ascii="Times New Roman" w:eastAsia="Times New Roman" w:hAnsi="Times New Roman" w:cs="Times New Roman"/>
      <w:sz w:val="24"/>
      <w:szCs w:val="24"/>
      <w:lang w:eastAsia="ru-RU"/>
    </w:rPr>
  </w:style>
  <w:style w:type="paragraph" w:styleId="af8">
    <w:name w:val="No Spacing"/>
    <w:uiPriority w:val="1"/>
    <w:qFormat/>
    <w:rsid w:val="007F4F07"/>
    <w:pPr>
      <w:spacing w:after="0" w:line="240" w:lineRule="auto"/>
    </w:pPr>
    <w:rPr>
      <w:rFonts w:ascii="Calibri" w:eastAsia="Times New Roman" w:hAnsi="Calibri" w:cs="Times New Roman"/>
      <w:lang w:eastAsia="ru-RU"/>
    </w:rPr>
  </w:style>
  <w:style w:type="paragraph" w:customStyle="1" w:styleId="rvps7">
    <w:name w:val="rvps7"/>
    <w:basedOn w:val="a"/>
    <w:rsid w:val="004C7B2F"/>
    <w:pPr>
      <w:spacing w:before="100" w:beforeAutospacing="1" w:after="100" w:afterAutospacing="1"/>
    </w:pPr>
    <w:rPr>
      <w:lang w:val="uk-UA" w:eastAsia="uk-UA"/>
    </w:rPr>
  </w:style>
  <w:style w:type="character" w:customStyle="1" w:styleId="rvts9">
    <w:name w:val="rvts9"/>
    <w:basedOn w:val="a0"/>
    <w:rsid w:val="004C7B2F"/>
  </w:style>
  <w:style w:type="paragraph" w:customStyle="1" w:styleId="rvps3">
    <w:name w:val="rvps3"/>
    <w:basedOn w:val="a"/>
    <w:rsid w:val="004C7B2F"/>
    <w:pPr>
      <w:spacing w:before="100" w:beforeAutospacing="1" w:after="100" w:afterAutospacing="1"/>
    </w:pPr>
    <w:rPr>
      <w:lang w:val="uk-UA" w:eastAsia="uk-UA"/>
    </w:rPr>
  </w:style>
  <w:style w:type="character" w:customStyle="1" w:styleId="rvts17">
    <w:name w:val="rvts17"/>
    <w:basedOn w:val="a0"/>
    <w:rsid w:val="004C7B2F"/>
  </w:style>
  <w:style w:type="character" w:customStyle="1" w:styleId="rvts7">
    <w:name w:val="rvts7"/>
    <w:basedOn w:val="a0"/>
    <w:rsid w:val="008E72E6"/>
  </w:style>
  <w:style w:type="paragraph" w:customStyle="1" w:styleId="rvps366">
    <w:name w:val="rvps366"/>
    <w:basedOn w:val="a"/>
    <w:rsid w:val="008E72E6"/>
    <w:pPr>
      <w:spacing w:before="100" w:beforeAutospacing="1" w:after="100" w:afterAutospacing="1"/>
    </w:pPr>
    <w:rPr>
      <w:lang w:val="uk-UA" w:eastAsia="uk-UA"/>
    </w:rPr>
  </w:style>
  <w:style w:type="character" w:customStyle="1" w:styleId="rvts29">
    <w:name w:val="rvts29"/>
    <w:basedOn w:val="a0"/>
    <w:rsid w:val="008E72E6"/>
  </w:style>
  <w:style w:type="character" w:customStyle="1" w:styleId="rvts43">
    <w:name w:val="rvts43"/>
    <w:basedOn w:val="a0"/>
    <w:rsid w:val="008E72E6"/>
  </w:style>
  <w:style w:type="character" w:customStyle="1" w:styleId="rvts40">
    <w:name w:val="rvts40"/>
    <w:basedOn w:val="a0"/>
    <w:rsid w:val="008E72E6"/>
  </w:style>
  <w:style w:type="paragraph" w:customStyle="1" w:styleId="rvps215">
    <w:name w:val="rvps215"/>
    <w:basedOn w:val="a"/>
    <w:rsid w:val="008E72E6"/>
    <w:pPr>
      <w:spacing w:before="100" w:beforeAutospacing="1" w:after="100" w:afterAutospacing="1"/>
    </w:pPr>
    <w:rPr>
      <w:lang w:val="uk-UA" w:eastAsia="uk-UA"/>
    </w:rPr>
  </w:style>
  <w:style w:type="character" w:customStyle="1" w:styleId="rvts32">
    <w:name w:val="rvts32"/>
    <w:basedOn w:val="a0"/>
    <w:rsid w:val="008E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7087">
      <w:bodyDiv w:val="1"/>
      <w:marLeft w:val="0"/>
      <w:marRight w:val="0"/>
      <w:marTop w:val="0"/>
      <w:marBottom w:val="0"/>
      <w:divBdr>
        <w:top w:val="none" w:sz="0" w:space="0" w:color="auto"/>
        <w:left w:val="none" w:sz="0" w:space="0" w:color="auto"/>
        <w:bottom w:val="none" w:sz="0" w:space="0" w:color="auto"/>
        <w:right w:val="none" w:sz="0" w:space="0" w:color="auto"/>
      </w:divBdr>
    </w:div>
    <w:div w:id="288632110">
      <w:bodyDiv w:val="1"/>
      <w:marLeft w:val="0"/>
      <w:marRight w:val="0"/>
      <w:marTop w:val="0"/>
      <w:marBottom w:val="0"/>
      <w:divBdr>
        <w:top w:val="none" w:sz="0" w:space="0" w:color="auto"/>
        <w:left w:val="none" w:sz="0" w:space="0" w:color="auto"/>
        <w:bottom w:val="none" w:sz="0" w:space="0" w:color="auto"/>
        <w:right w:val="none" w:sz="0" w:space="0" w:color="auto"/>
      </w:divBdr>
    </w:div>
    <w:div w:id="714237168">
      <w:bodyDiv w:val="1"/>
      <w:marLeft w:val="0"/>
      <w:marRight w:val="0"/>
      <w:marTop w:val="0"/>
      <w:marBottom w:val="0"/>
      <w:divBdr>
        <w:top w:val="none" w:sz="0" w:space="0" w:color="auto"/>
        <w:left w:val="none" w:sz="0" w:space="0" w:color="auto"/>
        <w:bottom w:val="none" w:sz="0" w:space="0" w:color="auto"/>
        <w:right w:val="none" w:sz="0" w:space="0" w:color="auto"/>
      </w:divBdr>
    </w:div>
    <w:div w:id="777992728">
      <w:bodyDiv w:val="1"/>
      <w:marLeft w:val="0"/>
      <w:marRight w:val="0"/>
      <w:marTop w:val="0"/>
      <w:marBottom w:val="0"/>
      <w:divBdr>
        <w:top w:val="none" w:sz="0" w:space="0" w:color="auto"/>
        <w:left w:val="none" w:sz="0" w:space="0" w:color="auto"/>
        <w:bottom w:val="none" w:sz="0" w:space="0" w:color="auto"/>
        <w:right w:val="none" w:sz="0" w:space="0" w:color="auto"/>
      </w:divBdr>
    </w:div>
    <w:div w:id="20465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ОТГ ЦНАП</cp:lastModifiedBy>
  <cp:revision>2</cp:revision>
  <dcterms:created xsi:type="dcterms:W3CDTF">2021-04-12T17:41:00Z</dcterms:created>
  <dcterms:modified xsi:type="dcterms:W3CDTF">2021-04-12T17:41:00Z</dcterms:modified>
</cp:coreProperties>
</file>